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/>
          <w:kern w:val="0"/>
          <w:sz w:val="44"/>
        </w:rPr>
      </w:pPr>
      <w:r>
        <w:rPr>
          <w:rFonts w:hint="eastAsia" w:ascii="方正小标宋简体" w:eastAsia="方正小标宋简体"/>
          <w:kern w:val="0"/>
          <w:sz w:val="44"/>
        </w:rPr>
        <w:t>泉州市洛江区文化体育和旅游局（函）</w:t>
      </w:r>
    </w:p>
    <w:p>
      <w:pPr>
        <w:autoSpaceDE w:val="0"/>
        <w:autoSpaceDN w:val="0"/>
        <w:adjustRightInd w:val="0"/>
        <w:snapToGrid w:val="0"/>
        <w:spacing w:beforeLines="50" w:afterLines="50"/>
        <w:jc w:val="right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泉洛政文体旅</w:t>
      </w:r>
      <w:r>
        <w:rPr>
          <w:rFonts w:hint="eastAsia" w:ascii="仿宋_GB2312" w:eastAsia="仿宋_GB2312"/>
          <w:kern w:val="0"/>
          <w:sz w:val="32"/>
        </w:rPr>
        <w:t>函〔</w:t>
      </w:r>
      <w:r>
        <w:rPr>
          <w:rFonts w:ascii="仿宋_GB2312" w:eastAsia="仿宋_GB2312"/>
          <w:kern w:val="0"/>
          <w:sz w:val="32"/>
        </w:rPr>
        <w:t>202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</w:rPr>
        <w:t>〕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</w:rPr>
        <w:t>号</w:t>
      </w:r>
    </w:p>
    <w:p>
      <w:pPr>
        <w:autoSpaceDE w:val="0"/>
        <w:autoSpaceDN w:val="0"/>
        <w:adjustRightInd w:val="0"/>
        <w:snapToGrid w:val="0"/>
        <w:spacing w:beforeLines="50" w:afterLines="5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关于洛江区六届人大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kern w:val="0"/>
          <w:sz w:val="44"/>
          <w:szCs w:val="44"/>
        </w:rPr>
        <w:t>次会议</w:t>
      </w:r>
    </w:p>
    <w:p>
      <w:pPr>
        <w:autoSpaceDE w:val="0"/>
        <w:autoSpaceDN w:val="0"/>
        <w:adjustRightInd w:val="0"/>
        <w:spacing w:after="360"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6033</w:t>
      </w:r>
      <w:r>
        <w:rPr>
          <w:rFonts w:hint="eastAsia" w:ascii="方正小标宋简体" w:eastAsia="方正小标宋简体"/>
          <w:kern w:val="0"/>
          <w:sz w:val="44"/>
          <w:szCs w:val="44"/>
        </w:rPr>
        <w:t>号建议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协办意见</w:t>
      </w:r>
      <w:r>
        <w:rPr>
          <w:rFonts w:hint="eastAsia" w:ascii="方正小标宋简体" w:eastAsia="方正小标宋简体"/>
          <w:kern w:val="0"/>
          <w:sz w:val="44"/>
          <w:szCs w:val="44"/>
        </w:rPr>
        <w:t>答复的函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罗溪镇政府</w:t>
      </w:r>
      <w:r>
        <w:rPr>
          <w:rFonts w:hint="eastAsia" w:ascii="仿宋_GB2312" w:eastAsia="仿宋_GB2312"/>
          <w:kern w:val="0"/>
          <w:sz w:val="32"/>
        </w:rPr>
        <w:t>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val="en-US" w:eastAsia="zh-CN"/>
        </w:rPr>
        <w:t>赖婷婷等4位代表</w:t>
      </w:r>
      <w:r>
        <w:rPr>
          <w:rFonts w:hint="eastAsia" w:ascii="仿宋_GB2312" w:eastAsia="仿宋_GB2312"/>
          <w:kern w:val="0"/>
          <w:sz w:val="32"/>
        </w:rPr>
        <w:t>提出的《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关于镇区品质进一步提升的建议</w:t>
      </w:r>
      <w:r>
        <w:rPr>
          <w:rFonts w:hint="eastAsia" w:ascii="仿宋_GB2312" w:eastAsia="仿宋_GB2312"/>
          <w:kern w:val="0"/>
          <w:sz w:val="32"/>
        </w:rPr>
        <w:t>的建议》收悉</w:t>
      </w:r>
      <w:r>
        <w:rPr>
          <w:rFonts w:hint="eastAsia" w:ascii="仿宋_GB2312" w:eastAsia="仿宋_GB2312"/>
          <w:kern w:val="0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现结合有关情况，将协办意见反馈如下：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近年来，我局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实施“旅游+”跨界融合行动，利用“名山名桥名人名传说”的厚重文化底蕴，围绕罗溪红色生态旅游规划建设旅游服务场所，开发传统内涵与现代精神相结合的多层次旅游产品，提升旅游公共服务效能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下一步，我局将进一步挖掘罗溪镇文旅资源，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做活文旅消费市场，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培育品牌，将镇区文旅资源纳入精品旅游线路，组织伴手礼企业进行各类参展及节庆活动。</w:t>
      </w:r>
      <w:r>
        <w:rPr>
          <w:rFonts w:hint="eastAsia" w:ascii="仿宋_GB2312" w:hAnsi="Tahoma" w:eastAsia="仿宋_GB2312" w:cs="Tahoma"/>
          <w:sz w:val="32"/>
          <w:szCs w:val="32"/>
        </w:rPr>
        <w:t>开展多形式、多层次、广覆盖的宣传工具和手段，全方位营销旅游产品。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主要领导：</w:t>
      </w:r>
      <w:r>
        <w:rPr>
          <w:rFonts w:hint="eastAsia" w:ascii="仿宋_GB2312" w:eastAsia="仿宋_GB2312"/>
          <w:kern w:val="0"/>
          <w:sz w:val="32"/>
          <w:lang w:eastAsia="zh-CN"/>
        </w:rPr>
        <w:t>吕培基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分管领导：</w:t>
      </w:r>
      <w:r>
        <w:rPr>
          <w:rFonts w:hint="eastAsia" w:ascii="仿宋_GB2312" w:eastAsia="仿宋_GB2312"/>
          <w:kern w:val="0"/>
          <w:sz w:val="32"/>
          <w:lang w:eastAsia="zh-CN"/>
        </w:rPr>
        <w:t>林晓玲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经办人员：</w:t>
      </w:r>
      <w:r>
        <w:rPr>
          <w:rFonts w:hint="eastAsia" w:ascii="仿宋_GB2312" w:eastAsia="仿宋_GB2312"/>
          <w:kern w:val="0"/>
          <w:sz w:val="32"/>
          <w:lang w:eastAsia="zh-CN"/>
        </w:rPr>
        <w:t>李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lang w:eastAsia="zh-CN"/>
        </w:rPr>
        <w:t>超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default" w:asci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</w:rPr>
        <w:t>联系电话：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22631072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kern w:val="0"/>
          <w:sz w:val="32"/>
        </w:rPr>
        <w:t>泉州市洛江区文化体育和旅游局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kern w:val="0"/>
          <w:sz w:val="32"/>
        </w:rPr>
        <w:t>202</w:t>
      </w:r>
      <w:r>
        <w:rPr>
          <w:rFonts w:hint="eastAsia" w:ascii="仿宋_GB2312" w:eastAsia="仿宋_GB2312"/>
          <w:kern w:val="0"/>
          <w:sz w:val="32"/>
        </w:rPr>
        <w:t>4年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</w:rPr>
        <w:t>月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13</w:t>
      </w:r>
      <w:r>
        <w:rPr>
          <w:rFonts w:hint="eastAsia" w:ascii="仿宋_GB2312" w:eastAsia="仿宋_GB2312"/>
          <w:kern w:val="0"/>
          <w:sz w:val="32"/>
        </w:rPr>
        <w:t>日</w:t>
      </w:r>
    </w:p>
    <w:p>
      <w:pPr>
        <w:autoSpaceDE w:val="0"/>
        <w:autoSpaceDN w:val="0"/>
        <w:adjustRightInd w:val="0"/>
        <w:spacing w:afterLines="50"/>
        <w:jc w:val="left"/>
        <w:rPr>
          <w:rFonts w:hint="eastAsia" w:ascii="仿宋_GB2312" w:eastAsia="仿宋_GB2312"/>
          <w:kern w:val="0"/>
          <w:sz w:val="32"/>
          <w:lang w:val="en-US" w:eastAsia="zh-CN"/>
        </w:rPr>
      </w:pPr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jc w:val="left"/>
        <w:rPr>
          <w:rFonts w:ascii="仿宋_GB2312" w:eastAsia="仿宋_GB2312"/>
          <w:kern w:val="0"/>
          <w:sz w:val="32"/>
        </w:rPr>
      </w:pPr>
    </w:p>
    <w:p>
      <w:pPr>
        <w:pBdr>
          <w:top w:val="single" w:color="auto" w:sz="12" w:space="1"/>
        </w:pBdr>
        <w:tabs>
          <w:tab w:val="left" w:pos="720"/>
        </w:tabs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区人大人事代表工委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、区政府督查室。</w:t>
      </w:r>
    </w:p>
    <w:p>
      <w:pPr>
        <w:pBdr>
          <w:top w:val="single" w:color="auto" w:sz="8" w:space="1"/>
          <w:bottom w:val="single" w:color="auto" w:sz="12" w:space="1"/>
        </w:pBd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泉州市洛江区文化体育和旅游局办公室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304" w:bottom="1247" w:left="1304" w:header="851" w:footer="1247" w:gutter="0"/>
      <w:pgNumType w:fmt="numberInDash"/>
      <w:cols w:space="425" w:num="1"/>
      <w:docGrid w:type="linesAndChars" w:linePitch="610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586" w:y="7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211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2VlYmMwNzQzYjU0ODlkZGNkMzJkYjJlM2IyYTMifQ=="/>
    <w:docVar w:name="KSO_WPS_MARK_KEY" w:val="5644a888-36e2-4268-9d8c-e742654873ba"/>
  </w:docVars>
  <w:rsids>
    <w:rsidRoot w:val="00F14572"/>
    <w:rsid w:val="000238B7"/>
    <w:rsid w:val="00060A05"/>
    <w:rsid w:val="00065B70"/>
    <w:rsid w:val="0006688A"/>
    <w:rsid w:val="000737B9"/>
    <w:rsid w:val="000A6FD5"/>
    <w:rsid w:val="000D07DD"/>
    <w:rsid w:val="000F37AF"/>
    <w:rsid w:val="0019583A"/>
    <w:rsid w:val="00197E69"/>
    <w:rsid w:val="001F447F"/>
    <w:rsid w:val="0026406D"/>
    <w:rsid w:val="00275073"/>
    <w:rsid w:val="002D1A38"/>
    <w:rsid w:val="002D2CE9"/>
    <w:rsid w:val="002E7160"/>
    <w:rsid w:val="002F34E8"/>
    <w:rsid w:val="003010DA"/>
    <w:rsid w:val="00336FB3"/>
    <w:rsid w:val="003500A0"/>
    <w:rsid w:val="00363CDE"/>
    <w:rsid w:val="003757E1"/>
    <w:rsid w:val="003B4120"/>
    <w:rsid w:val="003F2643"/>
    <w:rsid w:val="00425E6F"/>
    <w:rsid w:val="00467061"/>
    <w:rsid w:val="004726D6"/>
    <w:rsid w:val="00483539"/>
    <w:rsid w:val="004C08F4"/>
    <w:rsid w:val="004F769B"/>
    <w:rsid w:val="0050115F"/>
    <w:rsid w:val="0050500A"/>
    <w:rsid w:val="00540391"/>
    <w:rsid w:val="005715C8"/>
    <w:rsid w:val="005E5AFE"/>
    <w:rsid w:val="006826DF"/>
    <w:rsid w:val="0068742B"/>
    <w:rsid w:val="00693780"/>
    <w:rsid w:val="00696E54"/>
    <w:rsid w:val="006D3DAC"/>
    <w:rsid w:val="00771757"/>
    <w:rsid w:val="007C037F"/>
    <w:rsid w:val="007F211E"/>
    <w:rsid w:val="007F27E0"/>
    <w:rsid w:val="00807125"/>
    <w:rsid w:val="008127D1"/>
    <w:rsid w:val="00813B99"/>
    <w:rsid w:val="00820DFB"/>
    <w:rsid w:val="00820E96"/>
    <w:rsid w:val="00843CAD"/>
    <w:rsid w:val="008567BA"/>
    <w:rsid w:val="008A2FBA"/>
    <w:rsid w:val="00902D83"/>
    <w:rsid w:val="009664BF"/>
    <w:rsid w:val="00990F46"/>
    <w:rsid w:val="009E6C8B"/>
    <w:rsid w:val="00A113B0"/>
    <w:rsid w:val="00A82FC3"/>
    <w:rsid w:val="00AB7BA3"/>
    <w:rsid w:val="00AF1430"/>
    <w:rsid w:val="00B33475"/>
    <w:rsid w:val="00B45C15"/>
    <w:rsid w:val="00B766C6"/>
    <w:rsid w:val="00BB7C70"/>
    <w:rsid w:val="00C22318"/>
    <w:rsid w:val="00C43598"/>
    <w:rsid w:val="00C44DAE"/>
    <w:rsid w:val="00D034AD"/>
    <w:rsid w:val="00D447F4"/>
    <w:rsid w:val="00D72CF0"/>
    <w:rsid w:val="00DB13CE"/>
    <w:rsid w:val="00DB39C9"/>
    <w:rsid w:val="00DC2590"/>
    <w:rsid w:val="00DC36DC"/>
    <w:rsid w:val="00DD1B8E"/>
    <w:rsid w:val="00DE2C27"/>
    <w:rsid w:val="00DE6D07"/>
    <w:rsid w:val="00E1213C"/>
    <w:rsid w:val="00ED114A"/>
    <w:rsid w:val="00F14572"/>
    <w:rsid w:val="00F218AA"/>
    <w:rsid w:val="00F24589"/>
    <w:rsid w:val="00FC0624"/>
    <w:rsid w:val="00FE1A90"/>
    <w:rsid w:val="081B70BB"/>
    <w:rsid w:val="248C08A3"/>
    <w:rsid w:val="3FFB63BC"/>
    <w:rsid w:val="5B9570A9"/>
    <w:rsid w:val="678F29F6"/>
    <w:rsid w:val="6BD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745;\AppData\Roaming\Microsoft\Templates\&#27849;&#27931;&#25919;&#211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891C-5F50-4956-9C28-C5E541073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泉洛政办.dot</Template>
  <Company>微软中国</Company>
  <Pages>2</Pages>
  <Words>402</Words>
  <Characters>421</Characters>
  <Lines>46</Lines>
  <Paragraphs>13</Paragraphs>
  <TotalTime>9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2023-12-25T03:30:00Z</dcterms:created>
  <dc:creator>静</dc:creator>
  <cp:lastModifiedBy>Administrator</cp:lastModifiedBy>
  <cp:lastPrinted>2024-03-12T02:24:00Z</cp:lastPrinted>
  <dcterms:modified xsi:type="dcterms:W3CDTF">2024-03-13T06:42:42Z</dcterms:modified>
  <dc:title>泉洛政文〔20  〕  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EEE4C09325AB4C408163A38D63114871_13</vt:lpwstr>
  </property>
</Properties>
</file>