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7F" w:rsidRPr="00E759E3" w:rsidRDefault="0090727F" w:rsidP="004C6948">
      <w:pPr>
        <w:spacing w:line="600" w:lineRule="exact"/>
        <w:ind w:firstLine="420"/>
        <w:jc w:val="center"/>
        <w:rPr>
          <w:rFonts w:ascii="方正小标宋简体" w:eastAsia="方正小标宋简体" w:hAnsi="宋体" w:cs="仿宋"/>
          <w:sz w:val="44"/>
          <w:szCs w:val="44"/>
        </w:rPr>
      </w:pPr>
    </w:p>
    <w:p w:rsidR="0090727F" w:rsidRPr="00E759E3" w:rsidRDefault="00E759E3" w:rsidP="004C6948">
      <w:pPr>
        <w:spacing w:line="600" w:lineRule="exact"/>
        <w:ind w:firstLine="420"/>
        <w:jc w:val="center"/>
        <w:rPr>
          <w:rFonts w:ascii="方正小标宋简体" w:eastAsia="方正小标宋简体" w:hAnsi="宋体" w:cs="仿宋"/>
          <w:sz w:val="44"/>
          <w:szCs w:val="44"/>
        </w:rPr>
      </w:pPr>
      <w:r w:rsidRPr="00E759E3">
        <w:rPr>
          <w:rFonts w:ascii="方正小标宋简体" w:eastAsia="方正小标宋简体" w:hAnsi="宋体" w:cs="仿宋" w:hint="eastAsia"/>
          <w:sz w:val="44"/>
          <w:szCs w:val="44"/>
        </w:rPr>
        <w:t>预备费</w:t>
      </w:r>
      <w:r w:rsidR="0090727F" w:rsidRPr="004C6948">
        <w:rPr>
          <w:rFonts w:ascii="方正小标宋简体" w:eastAsia="方正小标宋简体" w:hAnsi="宋体" w:cs="仿宋" w:hint="eastAsia"/>
          <w:sz w:val="44"/>
          <w:szCs w:val="44"/>
        </w:rPr>
        <w:t>专项资金绩效自评报告</w:t>
      </w:r>
    </w:p>
    <w:p w:rsidR="0090727F" w:rsidRPr="004C6948" w:rsidRDefault="0090727F" w:rsidP="004C6948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90727F" w:rsidRPr="004C6948" w:rsidRDefault="0090727F" w:rsidP="00BE0C9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C6948">
        <w:rPr>
          <w:rFonts w:ascii="仿宋_GB2312" w:eastAsia="仿宋_GB2312" w:hAnsi="仿宋" w:hint="eastAsia"/>
          <w:sz w:val="32"/>
          <w:szCs w:val="32"/>
        </w:rPr>
        <w:t>为提高</w:t>
      </w:r>
      <w:r w:rsidR="00BE0C90" w:rsidRPr="00BE0C90">
        <w:rPr>
          <w:rFonts w:ascii="仿宋_GB2312" w:eastAsia="仿宋_GB2312" w:hAnsi="仿宋" w:cs="仿宋" w:hint="eastAsia"/>
          <w:sz w:val="32"/>
          <w:szCs w:val="32"/>
        </w:rPr>
        <w:t>预备费</w:t>
      </w:r>
      <w:r w:rsidRPr="004C6948">
        <w:rPr>
          <w:rFonts w:ascii="仿宋_GB2312" w:eastAsia="仿宋_GB2312" w:hAnsi="仿宋" w:cs="仿宋" w:hint="eastAsia"/>
          <w:sz w:val="32"/>
          <w:szCs w:val="32"/>
        </w:rPr>
        <w:t>专项</w:t>
      </w:r>
      <w:r w:rsidRPr="004C6948">
        <w:rPr>
          <w:rFonts w:ascii="仿宋_GB2312" w:eastAsia="仿宋_GB2312" w:hAnsi="仿宋" w:hint="eastAsia"/>
          <w:sz w:val="32"/>
          <w:szCs w:val="32"/>
        </w:rPr>
        <w:t>资金使用绩效，</w:t>
      </w:r>
      <w:r w:rsidR="00E759E3">
        <w:rPr>
          <w:rFonts w:ascii="仿宋" w:eastAsia="仿宋" w:hAnsi="仿宋" w:cs="仿宋" w:hint="eastAsia"/>
          <w:sz w:val="32"/>
          <w:szCs w:val="32"/>
        </w:rPr>
        <w:t>洛江区财政局</w:t>
      </w:r>
      <w:r w:rsidRPr="004C6948">
        <w:rPr>
          <w:rFonts w:ascii="仿宋_GB2312" w:eastAsia="仿宋_GB2312" w:hAnsi="仿宋" w:hint="eastAsia"/>
          <w:sz w:val="32"/>
          <w:szCs w:val="32"/>
        </w:rPr>
        <w:t>组织对</w:t>
      </w:r>
      <w:r w:rsidRPr="004C6948">
        <w:rPr>
          <w:rFonts w:ascii="仿宋_GB2312" w:eastAsia="仿宋_GB2312" w:hAnsi="仿宋"/>
          <w:sz w:val="32"/>
          <w:szCs w:val="32"/>
        </w:rPr>
        <w:t>201</w:t>
      </w:r>
      <w:r w:rsidR="00E759E3">
        <w:rPr>
          <w:rFonts w:ascii="仿宋_GB2312" w:eastAsia="仿宋_GB2312" w:hAnsi="仿宋" w:hint="eastAsia"/>
          <w:sz w:val="32"/>
          <w:szCs w:val="32"/>
        </w:rPr>
        <w:t>9</w:t>
      </w:r>
      <w:r w:rsidRPr="004C6948">
        <w:rPr>
          <w:rFonts w:ascii="仿宋_GB2312" w:eastAsia="仿宋_GB2312" w:hAnsi="仿宋" w:hint="eastAsia"/>
          <w:sz w:val="32"/>
          <w:szCs w:val="32"/>
        </w:rPr>
        <w:t>年度</w:t>
      </w:r>
      <w:r w:rsidR="00E759E3" w:rsidRPr="00BE0C90">
        <w:rPr>
          <w:rFonts w:ascii="仿宋_GB2312" w:eastAsia="仿宋_GB2312" w:hAnsi="仿宋" w:cs="仿宋" w:hint="eastAsia"/>
          <w:sz w:val="32"/>
          <w:szCs w:val="32"/>
        </w:rPr>
        <w:t>预备费</w:t>
      </w:r>
      <w:r w:rsidRPr="004C6948">
        <w:rPr>
          <w:rFonts w:ascii="仿宋_GB2312" w:eastAsia="仿宋_GB2312" w:hAnsi="仿宋" w:hint="eastAsia"/>
          <w:sz w:val="32"/>
          <w:szCs w:val="32"/>
        </w:rPr>
        <w:t>专项开展绩效评价。</w:t>
      </w:r>
    </w:p>
    <w:p w:rsidR="0090727F" w:rsidRPr="004C6948" w:rsidRDefault="0090727F" w:rsidP="00BE0C90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4C6948">
        <w:rPr>
          <w:rFonts w:ascii="黑体" w:eastAsia="黑体" w:hAnsi="黑体" w:cs="仿宋" w:hint="eastAsia"/>
          <w:kern w:val="0"/>
          <w:sz w:val="32"/>
          <w:szCs w:val="32"/>
        </w:rPr>
        <w:t>一、</w:t>
      </w:r>
      <w:r w:rsidRPr="004C6948">
        <w:rPr>
          <w:rFonts w:ascii="黑体" w:eastAsia="黑体" w:hAnsi="黑体" w:hint="eastAsia"/>
          <w:sz w:val="32"/>
          <w:szCs w:val="32"/>
        </w:rPr>
        <w:t>项目基本情况</w:t>
      </w:r>
    </w:p>
    <w:p w:rsidR="0090727F" w:rsidRPr="004C6948" w:rsidRDefault="0090727F" w:rsidP="00BE0C90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（一）基本情况。</w:t>
      </w:r>
      <w:r w:rsidR="00914097">
        <w:rPr>
          <w:rFonts w:ascii="仿宋" w:eastAsia="仿宋" w:hAnsi="仿宋" w:cs="仿宋" w:hint="eastAsia"/>
          <w:sz w:val="32"/>
          <w:szCs w:val="32"/>
        </w:rPr>
        <w:t>为保障突发事件或难以预计的合理有依据的新增财政支出，</w:t>
      </w:r>
      <w:r w:rsidR="009528E5">
        <w:rPr>
          <w:rFonts w:ascii="仿宋" w:eastAsia="仿宋" w:hAnsi="仿宋" w:cs="仿宋" w:hint="eastAsia"/>
          <w:sz w:val="32"/>
          <w:szCs w:val="32"/>
        </w:rPr>
        <w:t>提高预算约束力。</w:t>
      </w:r>
      <w:r w:rsidR="00914097">
        <w:rPr>
          <w:rFonts w:ascii="仿宋" w:eastAsia="仿宋" w:hAnsi="仿宋" w:cs="仿宋" w:hint="eastAsia"/>
          <w:sz w:val="32"/>
          <w:szCs w:val="32"/>
        </w:rPr>
        <w:t>根据</w:t>
      </w:r>
      <w:r w:rsidR="00914097" w:rsidRPr="00914097">
        <w:rPr>
          <w:rFonts w:ascii="仿宋" w:eastAsia="仿宋" w:hAnsi="仿宋" w:cs="仿宋" w:hint="eastAsia"/>
          <w:sz w:val="32"/>
          <w:szCs w:val="32"/>
        </w:rPr>
        <w:t>《中华人民共和国预算法》</w:t>
      </w:r>
      <w:r w:rsidR="00914097">
        <w:rPr>
          <w:rFonts w:ascii="仿宋" w:eastAsia="仿宋" w:hAnsi="仿宋" w:cs="仿宋" w:hint="eastAsia"/>
          <w:sz w:val="32"/>
          <w:szCs w:val="32"/>
        </w:rPr>
        <w:t>等</w:t>
      </w:r>
      <w:r w:rsidR="00BA13A9">
        <w:rPr>
          <w:rFonts w:ascii="仿宋" w:eastAsia="仿宋" w:hAnsi="仿宋" w:cs="仿宋" w:hint="eastAsia"/>
          <w:sz w:val="32"/>
          <w:szCs w:val="32"/>
        </w:rPr>
        <w:t>文件依据，</w:t>
      </w:r>
      <w:r w:rsidR="00914097">
        <w:rPr>
          <w:rFonts w:ascii="仿宋" w:eastAsia="仿宋" w:hAnsi="仿宋" w:cs="仿宋" w:hint="eastAsia"/>
          <w:sz w:val="32"/>
          <w:szCs w:val="32"/>
        </w:rPr>
        <w:t>并参照往年预算执行中追加支出的情况预留的资金，</w:t>
      </w:r>
      <w:r w:rsidR="009528E5">
        <w:rPr>
          <w:rFonts w:ascii="仿宋_GB2312" w:eastAsia="仿宋_GB2312" w:hAnsi="仿宋" w:hint="eastAsia"/>
          <w:sz w:val="32"/>
          <w:szCs w:val="32"/>
        </w:rPr>
        <w:t>2019年度</w:t>
      </w:r>
      <w:r w:rsidR="009528E5">
        <w:rPr>
          <w:rFonts w:ascii="仿宋" w:eastAsia="仿宋" w:hAnsi="仿宋" w:cs="仿宋" w:hint="eastAsia"/>
          <w:sz w:val="32"/>
          <w:szCs w:val="32"/>
        </w:rPr>
        <w:t>洛江区本级资金预算安排</w:t>
      </w:r>
      <w:r w:rsidR="009528E5">
        <w:rPr>
          <w:rFonts w:ascii="仿宋_GB2312" w:eastAsia="仿宋_GB2312" w:hAnsi="仿宋" w:hint="eastAsia"/>
          <w:sz w:val="32"/>
          <w:szCs w:val="32"/>
        </w:rPr>
        <w:t>预备费专项1805万元，</w:t>
      </w:r>
      <w:r w:rsidR="00BA13A9">
        <w:rPr>
          <w:rFonts w:ascii="仿宋" w:eastAsia="仿宋" w:hAnsi="仿宋" w:cs="仿宋" w:hint="eastAsia"/>
          <w:sz w:val="32"/>
          <w:szCs w:val="32"/>
        </w:rPr>
        <w:t>实际拨付区本级资金</w:t>
      </w:r>
      <w:r w:rsidR="009528E5">
        <w:rPr>
          <w:rFonts w:ascii="仿宋" w:eastAsia="仿宋" w:hAnsi="仿宋" w:cs="仿宋" w:hint="eastAsia"/>
          <w:sz w:val="32"/>
          <w:szCs w:val="32"/>
        </w:rPr>
        <w:t>341</w:t>
      </w:r>
      <w:r w:rsidR="00BA13A9">
        <w:rPr>
          <w:rFonts w:ascii="仿宋" w:eastAsia="仿宋" w:hAnsi="仿宋" w:cs="仿宋" w:hint="eastAsia"/>
          <w:sz w:val="32"/>
          <w:szCs w:val="32"/>
        </w:rPr>
        <w:t>万，用于</w:t>
      </w:r>
      <w:r w:rsidR="009528E5">
        <w:rPr>
          <w:rFonts w:ascii="仿宋" w:eastAsia="仿宋" w:hAnsi="仿宋" w:cs="仿宋" w:hint="eastAsia"/>
          <w:sz w:val="32"/>
          <w:szCs w:val="32"/>
        </w:rPr>
        <w:t>保障突发事件应急处理的</w:t>
      </w:r>
      <w:r w:rsidR="00BA13A9">
        <w:rPr>
          <w:rFonts w:ascii="仿宋" w:eastAsia="仿宋" w:hAnsi="仿宋" w:cs="仿宋" w:hint="eastAsia"/>
          <w:sz w:val="32"/>
          <w:szCs w:val="32"/>
        </w:rPr>
        <w:t>工作经费，以上资金总计</w:t>
      </w:r>
      <w:r w:rsidR="009528E5">
        <w:rPr>
          <w:rFonts w:ascii="仿宋" w:eastAsia="仿宋" w:hAnsi="仿宋" w:cs="仿宋" w:hint="eastAsia"/>
          <w:sz w:val="32"/>
          <w:szCs w:val="32"/>
        </w:rPr>
        <w:t>341</w:t>
      </w:r>
      <w:r w:rsidR="00BA13A9">
        <w:rPr>
          <w:rFonts w:ascii="仿宋" w:eastAsia="仿宋" w:hAnsi="仿宋" w:cs="仿宋" w:hint="eastAsia"/>
          <w:sz w:val="32"/>
          <w:szCs w:val="32"/>
        </w:rPr>
        <w:t>万都已拨付到位</w:t>
      </w:r>
    </w:p>
    <w:p w:rsidR="0090727F" w:rsidRPr="004C6948" w:rsidRDefault="0090727F" w:rsidP="00BE0C90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（二）主要成效。</w:t>
      </w:r>
      <w:r w:rsidR="000D56F1">
        <w:rPr>
          <w:rFonts w:ascii="仿宋_GB2312" w:eastAsia="仿宋_GB2312" w:hAnsi="仿宋" w:hint="eastAsia"/>
          <w:sz w:val="32"/>
          <w:szCs w:val="32"/>
        </w:rPr>
        <w:t>预备费专项资金切实保障突发、难以预计的新增财政支出，主要成效：</w:t>
      </w:r>
      <w:r w:rsidR="000D56F1" w:rsidRPr="000D56F1">
        <w:rPr>
          <w:rFonts w:ascii="仿宋_GB2312" w:eastAsia="仿宋_GB2312" w:hAnsi="仿宋" w:hint="eastAsia"/>
          <w:sz w:val="32"/>
          <w:szCs w:val="32"/>
        </w:rPr>
        <w:t>1.当年预算执行中出现的自然灾害的预防、抗灾、救灾、救济和灾后恢复等支出。2.突发公共事件，包括事故灾难、公共卫生事件和社会安全事件的应急处置等支出。3.处理涉及人民群众切身利益问题的重大支出。4.安排预算时难以预见的政策性增支及其他难以预见的开支。</w:t>
      </w:r>
      <w:r w:rsidR="000D56F1">
        <w:rPr>
          <w:rFonts w:ascii="仿宋_GB2312" w:eastAsia="仿宋_GB2312" w:hAnsi="仿宋" w:hint="eastAsia"/>
          <w:sz w:val="32"/>
          <w:szCs w:val="32"/>
        </w:rPr>
        <w:t>保障了政府的平稳运行及政策的及时落实，维护社会秩序的稳定。</w:t>
      </w:r>
      <w:r w:rsidR="000D56F1" w:rsidRPr="000D56F1"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90727F" w:rsidRPr="004C6948" w:rsidRDefault="0090727F" w:rsidP="00BE0C90">
      <w:pPr>
        <w:spacing w:line="600" w:lineRule="exact"/>
        <w:ind w:firstLineChars="196" w:firstLine="627"/>
        <w:rPr>
          <w:rFonts w:ascii="黑体" w:eastAsia="黑体" w:hAnsi="黑体" w:cs="仿宋"/>
          <w:kern w:val="0"/>
          <w:sz w:val="32"/>
          <w:szCs w:val="32"/>
        </w:rPr>
      </w:pPr>
      <w:r w:rsidRPr="004C6948">
        <w:rPr>
          <w:rFonts w:ascii="黑体" w:eastAsia="黑体" w:hAnsi="黑体" w:cs="仿宋" w:hint="eastAsia"/>
          <w:kern w:val="0"/>
          <w:sz w:val="32"/>
          <w:szCs w:val="32"/>
        </w:rPr>
        <w:t>二、绩效分析</w:t>
      </w:r>
    </w:p>
    <w:p w:rsidR="001077C8" w:rsidRDefault="001077C8" w:rsidP="001077C8">
      <w:pPr>
        <w:spacing w:line="600" w:lineRule="exact"/>
        <w:ind w:firstLineChars="196" w:firstLine="630"/>
        <w:rPr>
          <w:rFonts w:ascii="楷体_GB2312" w:eastAsia="楷体_GB2312" w:hAnsi="仿宋"/>
          <w:b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（一）</w:t>
      </w:r>
      <w:r>
        <w:rPr>
          <w:rFonts w:ascii="楷体_GB2312" w:eastAsia="楷体_GB2312" w:hAnsi="仿宋" w:hint="eastAsia"/>
          <w:b/>
          <w:sz w:val="32"/>
          <w:szCs w:val="32"/>
        </w:rPr>
        <w:t>产出指标</w:t>
      </w:r>
      <w:r w:rsidR="001C3FC0">
        <w:rPr>
          <w:rFonts w:ascii="楷体_GB2312" w:eastAsia="楷体_GB2312" w:hAnsi="仿宋" w:hint="eastAsia"/>
          <w:b/>
          <w:sz w:val="32"/>
          <w:szCs w:val="32"/>
        </w:rPr>
        <w:t>（分值50）</w:t>
      </w:r>
    </w:p>
    <w:p w:rsidR="001077C8" w:rsidRDefault="001077C8" w:rsidP="001077C8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1077C8">
        <w:rPr>
          <w:rFonts w:ascii="仿宋_GB2312" w:eastAsia="仿宋_GB2312" w:hAnsi="仿宋" w:hint="eastAsia"/>
          <w:sz w:val="32"/>
          <w:szCs w:val="32"/>
        </w:rPr>
        <w:t>1.数量指标（分值15）：</w:t>
      </w:r>
      <w:r>
        <w:rPr>
          <w:rFonts w:ascii="仿宋_GB2312" w:eastAsia="仿宋_GB2312" w:hAnsi="仿宋" w:hint="eastAsia"/>
          <w:sz w:val="32"/>
          <w:szCs w:val="32"/>
        </w:rPr>
        <w:t>2019年</w:t>
      </w:r>
      <w:r w:rsidRPr="001077C8">
        <w:rPr>
          <w:rFonts w:ascii="仿宋_GB2312" w:eastAsia="仿宋_GB2312" w:hAnsi="仿宋" w:hint="eastAsia"/>
          <w:sz w:val="32"/>
          <w:szCs w:val="32"/>
        </w:rPr>
        <w:t>保障全区</w:t>
      </w:r>
      <w:r>
        <w:rPr>
          <w:rFonts w:ascii="仿宋_GB2312" w:eastAsia="仿宋_GB2312" w:hAnsi="仿宋" w:hint="eastAsia"/>
          <w:sz w:val="32"/>
          <w:szCs w:val="32"/>
        </w:rPr>
        <w:t>22万</w:t>
      </w:r>
      <w:r w:rsidRPr="001077C8">
        <w:rPr>
          <w:rFonts w:ascii="仿宋_GB2312" w:eastAsia="仿宋_GB2312" w:hAnsi="仿宋" w:hint="eastAsia"/>
          <w:sz w:val="32"/>
          <w:szCs w:val="32"/>
        </w:rPr>
        <w:t>人口</w:t>
      </w:r>
      <w:r>
        <w:rPr>
          <w:rFonts w:ascii="仿宋_GB2312" w:eastAsia="仿宋_GB2312" w:hAnsi="仿宋" w:hint="eastAsia"/>
          <w:sz w:val="32"/>
          <w:szCs w:val="32"/>
        </w:rPr>
        <w:t>，及时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处理突发事件，保障到位</w:t>
      </w:r>
      <w:r w:rsidRPr="001077C8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完成目标的100%，该项指标得到14分。</w:t>
      </w:r>
    </w:p>
    <w:p w:rsidR="009B7314" w:rsidRDefault="009B7314" w:rsidP="009B7314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9B7314">
        <w:rPr>
          <w:rFonts w:ascii="仿宋_GB2312" w:eastAsia="仿宋_GB2312" w:hAnsi="仿宋" w:hint="eastAsia"/>
          <w:sz w:val="32"/>
          <w:szCs w:val="32"/>
        </w:rPr>
        <w:t>质量指标</w:t>
      </w:r>
      <w:r w:rsidRPr="001077C8">
        <w:rPr>
          <w:rFonts w:ascii="仿宋_GB2312" w:eastAsia="仿宋_GB2312" w:hAnsi="仿宋" w:hint="eastAsia"/>
          <w:sz w:val="32"/>
          <w:szCs w:val="32"/>
        </w:rPr>
        <w:t>（分值15）：</w:t>
      </w:r>
      <w:r w:rsidRPr="009B7314">
        <w:rPr>
          <w:rFonts w:ascii="仿宋_GB2312" w:eastAsia="仿宋_GB2312" w:hAnsi="仿宋" w:hint="eastAsia"/>
          <w:sz w:val="32"/>
          <w:szCs w:val="32"/>
        </w:rPr>
        <w:t>使用程序及办事效率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9B7314">
        <w:rPr>
          <w:rFonts w:ascii="仿宋_GB2312" w:eastAsia="仿宋_GB2312" w:hAnsi="仿宋" w:hint="eastAsia"/>
          <w:sz w:val="32"/>
          <w:szCs w:val="32"/>
        </w:rPr>
        <w:t>严格使用程序，提高资金使用效率，</w:t>
      </w:r>
      <w:r>
        <w:rPr>
          <w:rFonts w:ascii="仿宋_GB2312" w:eastAsia="仿宋_GB2312" w:hAnsi="仿宋" w:hint="eastAsia"/>
          <w:sz w:val="32"/>
          <w:szCs w:val="32"/>
        </w:rPr>
        <w:t>该项指标得到15分。</w:t>
      </w:r>
    </w:p>
    <w:p w:rsidR="009B7314" w:rsidRDefault="009B7314" w:rsidP="009B7314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9B7314">
        <w:rPr>
          <w:rFonts w:ascii="仿宋_GB2312" w:eastAsia="仿宋_GB2312" w:hAnsi="仿宋" w:hint="eastAsia"/>
          <w:sz w:val="32"/>
          <w:szCs w:val="32"/>
        </w:rPr>
        <w:t>时效指标</w:t>
      </w:r>
      <w:r w:rsidRPr="001077C8">
        <w:rPr>
          <w:rFonts w:ascii="仿宋_GB2312" w:eastAsia="仿宋_GB2312" w:hAnsi="仿宋" w:hint="eastAsia"/>
          <w:sz w:val="32"/>
          <w:szCs w:val="32"/>
        </w:rPr>
        <w:t>（分值1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1077C8">
        <w:rPr>
          <w:rFonts w:ascii="仿宋_GB2312" w:eastAsia="仿宋_GB2312" w:hAnsi="仿宋" w:hint="eastAsia"/>
          <w:sz w:val="32"/>
          <w:szCs w:val="32"/>
        </w:rPr>
        <w:t>）：</w:t>
      </w:r>
      <w:r w:rsidRPr="009B7314">
        <w:rPr>
          <w:rFonts w:ascii="仿宋_GB2312" w:eastAsia="仿宋_GB2312" w:hAnsi="仿宋" w:hint="eastAsia"/>
          <w:sz w:val="32"/>
          <w:szCs w:val="32"/>
        </w:rPr>
        <w:t>资金拨付时效</w:t>
      </w:r>
      <w:r>
        <w:rPr>
          <w:rFonts w:ascii="仿宋_GB2312" w:eastAsia="仿宋_GB2312" w:hAnsi="仿宋" w:hint="eastAsia"/>
          <w:sz w:val="32"/>
          <w:szCs w:val="32"/>
        </w:rPr>
        <w:t>，突发事件发生时及时拨付，保障到位，该项指标得到10分。</w:t>
      </w:r>
    </w:p>
    <w:p w:rsidR="009B7314" w:rsidRDefault="009B7314" w:rsidP="009B7314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9B7314">
        <w:rPr>
          <w:rFonts w:ascii="仿宋_GB2312" w:eastAsia="仿宋_GB2312" w:hAnsi="仿宋" w:hint="eastAsia"/>
          <w:sz w:val="32"/>
          <w:szCs w:val="32"/>
        </w:rPr>
        <w:t>成本指标</w:t>
      </w:r>
      <w:r w:rsidRPr="001077C8">
        <w:rPr>
          <w:rFonts w:ascii="仿宋_GB2312" w:eastAsia="仿宋_GB2312" w:hAnsi="仿宋" w:hint="eastAsia"/>
          <w:sz w:val="32"/>
          <w:szCs w:val="32"/>
        </w:rPr>
        <w:t>（分值</w:t>
      </w:r>
      <w:r>
        <w:rPr>
          <w:rFonts w:ascii="仿宋_GB2312" w:eastAsia="仿宋_GB2312" w:hAnsi="仿宋" w:hint="eastAsia"/>
          <w:sz w:val="32"/>
          <w:szCs w:val="32"/>
        </w:rPr>
        <w:t>10</w:t>
      </w:r>
      <w:r w:rsidRPr="001077C8">
        <w:rPr>
          <w:rFonts w:ascii="仿宋_GB2312" w:eastAsia="仿宋_GB2312" w:hAnsi="仿宋" w:hint="eastAsia"/>
          <w:sz w:val="32"/>
          <w:szCs w:val="32"/>
        </w:rPr>
        <w:t>）：</w:t>
      </w:r>
      <w:r w:rsidRPr="009B7314">
        <w:rPr>
          <w:rFonts w:ascii="仿宋_GB2312" w:eastAsia="仿宋_GB2312" w:hAnsi="仿宋" w:hint="eastAsia"/>
          <w:sz w:val="32"/>
          <w:szCs w:val="32"/>
        </w:rPr>
        <w:t>按突发事件发生时需要及时拨付相应金额</w:t>
      </w:r>
      <w:r>
        <w:rPr>
          <w:rFonts w:ascii="仿宋_GB2312" w:eastAsia="仿宋_GB2312" w:hAnsi="仿宋" w:hint="eastAsia"/>
          <w:sz w:val="32"/>
          <w:szCs w:val="32"/>
        </w:rPr>
        <w:t>，项目资金及时拨付到位，该项指标得到9分。</w:t>
      </w:r>
    </w:p>
    <w:p w:rsidR="001C3FC0" w:rsidRDefault="001C3FC0" w:rsidP="009877B6">
      <w:pPr>
        <w:spacing w:line="600" w:lineRule="exact"/>
        <w:ind w:firstLineChars="196" w:firstLine="630"/>
        <w:rPr>
          <w:rFonts w:ascii="楷体_GB2312" w:eastAsia="楷体_GB2312" w:hAnsi="仿宋"/>
          <w:b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</w:t>
      </w:r>
      <w:r>
        <w:rPr>
          <w:rFonts w:ascii="楷体_GB2312" w:eastAsia="楷体_GB2312" w:hAnsi="仿宋" w:hint="eastAsia"/>
          <w:b/>
          <w:sz w:val="32"/>
          <w:szCs w:val="32"/>
        </w:rPr>
        <w:t>二</w:t>
      </w:r>
      <w:r w:rsidRPr="004C6948">
        <w:rPr>
          <w:rFonts w:ascii="楷体_GB2312" w:eastAsia="楷体_GB2312" w:hAnsi="仿宋" w:hint="eastAsia"/>
          <w:b/>
          <w:sz w:val="32"/>
          <w:szCs w:val="32"/>
        </w:rPr>
        <w:t>）</w:t>
      </w:r>
      <w:r w:rsidR="009877B6">
        <w:rPr>
          <w:rFonts w:ascii="楷体_GB2312" w:eastAsia="楷体_GB2312" w:hAnsi="仿宋" w:hint="eastAsia"/>
          <w:b/>
          <w:sz w:val="32"/>
          <w:szCs w:val="32"/>
        </w:rPr>
        <w:t>效益</w:t>
      </w:r>
      <w:r>
        <w:rPr>
          <w:rFonts w:ascii="楷体_GB2312" w:eastAsia="楷体_GB2312" w:hAnsi="仿宋" w:hint="eastAsia"/>
          <w:b/>
          <w:sz w:val="32"/>
          <w:szCs w:val="32"/>
        </w:rPr>
        <w:t>指标（分值</w:t>
      </w:r>
      <w:r w:rsidR="009877B6">
        <w:rPr>
          <w:rFonts w:ascii="楷体_GB2312" w:eastAsia="楷体_GB2312" w:hAnsi="仿宋" w:hint="eastAsia"/>
          <w:b/>
          <w:sz w:val="32"/>
          <w:szCs w:val="32"/>
        </w:rPr>
        <w:t>4</w:t>
      </w:r>
      <w:r>
        <w:rPr>
          <w:rFonts w:ascii="楷体_GB2312" w:eastAsia="楷体_GB2312" w:hAnsi="仿宋" w:hint="eastAsia"/>
          <w:b/>
          <w:sz w:val="32"/>
          <w:szCs w:val="32"/>
        </w:rPr>
        <w:t>0）</w:t>
      </w:r>
    </w:p>
    <w:p w:rsidR="001C3FC0" w:rsidRDefault="001C3FC0" w:rsidP="009877B6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1077C8">
        <w:rPr>
          <w:rFonts w:ascii="仿宋_GB2312" w:eastAsia="仿宋_GB2312" w:hAnsi="仿宋" w:hint="eastAsia"/>
          <w:sz w:val="32"/>
          <w:szCs w:val="32"/>
        </w:rPr>
        <w:t>1.</w:t>
      </w:r>
      <w:r w:rsidR="009877B6" w:rsidRPr="009877B6">
        <w:rPr>
          <w:rFonts w:ascii="仿宋_GB2312" w:eastAsia="仿宋_GB2312" w:hAnsi="仿宋" w:hint="eastAsia"/>
          <w:sz w:val="32"/>
          <w:szCs w:val="32"/>
        </w:rPr>
        <w:t>经济效益指标</w:t>
      </w:r>
      <w:r w:rsidRPr="001077C8">
        <w:rPr>
          <w:rFonts w:ascii="仿宋_GB2312" w:eastAsia="仿宋_GB2312" w:hAnsi="仿宋" w:hint="eastAsia"/>
          <w:sz w:val="32"/>
          <w:szCs w:val="32"/>
        </w:rPr>
        <w:t>（分值15）：</w:t>
      </w:r>
      <w:r w:rsidR="009877B6" w:rsidRPr="009877B6">
        <w:rPr>
          <w:rFonts w:ascii="仿宋_GB2312" w:eastAsia="仿宋_GB2312" w:hAnsi="仿宋" w:hint="eastAsia"/>
          <w:sz w:val="32"/>
          <w:szCs w:val="32"/>
        </w:rPr>
        <w:t>保障全区经济发展</w:t>
      </w:r>
      <w:r w:rsidR="009877B6">
        <w:rPr>
          <w:rFonts w:ascii="仿宋_GB2312" w:eastAsia="仿宋_GB2312" w:hAnsi="仿宋" w:hint="eastAsia"/>
          <w:sz w:val="32"/>
          <w:szCs w:val="32"/>
        </w:rPr>
        <w:t>，</w:t>
      </w:r>
      <w:r w:rsidR="009877B6" w:rsidRPr="009877B6">
        <w:rPr>
          <w:rFonts w:ascii="仿宋_GB2312" w:eastAsia="仿宋_GB2312" w:hAnsi="仿宋" w:hint="eastAsia"/>
          <w:sz w:val="32"/>
          <w:szCs w:val="32"/>
        </w:rPr>
        <w:t>保障全区经济逐年提升</w:t>
      </w:r>
      <w:r w:rsidR="009877B6">
        <w:rPr>
          <w:rFonts w:ascii="仿宋_GB2312" w:eastAsia="仿宋_GB2312" w:hAnsi="仿宋" w:hint="eastAsia"/>
          <w:sz w:val="32"/>
          <w:szCs w:val="32"/>
        </w:rPr>
        <w:t>，该项指标得到14分。</w:t>
      </w:r>
    </w:p>
    <w:p w:rsidR="00B84548" w:rsidRDefault="00B84548" w:rsidP="009877B6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Pr="001077C8">
        <w:rPr>
          <w:rFonts w:ascii="仿宋_GB2312" w:eastAsia="仿宋_GB2312" w:hAnsi="仿宋" w:hint="eastAsia"/>
          <w:sz w:val="32"/>
          <w:szCs w:val="32"/>
        </w:rPr>
        <w:t>.</w:t>
      </w:r>
      <w:r w:rsidR="00F516AF">
        <w:rPr>
          <w:rFonts w:ascii="仿宋_GB2312" w:eastAsia="仿宋_GB2312" w:hAnsi="仿宋" w:hint="eastAsia"/>
          <w:sz w:val="32"/>
          <w:szCs w:val="32"/>
        </w:rPr>
        <w:t>社会</w:t>
      </w:r>
      <w:r w:rsidRPr="009877B6">
        <w:rPr>
          <w:rFonts w:ascii="仿宋_GB2312" w:eastAsia="仿宋_GB2312" w:hAnsi="仿宋" w:hint="eastAsia"/>
          <w:sz w:val="32"/>
          <w:szCs w:val="32"/>
        </w:rPr>
        <w:t>效益指标</w:t>
      </w:r>
      <w:r w:rsidRPr="001077C8">
        <w:rPr>
          <w:rFonts w:ascii="仿宋_GB2312" w:eastAsia="仿宋_GB2312" w:hAnsi="仿宋" w:hint="eastAsia"/>
          <w:sz w:val="32"/>
          <w:szCs w:val="32"/>
        </w:rPr>
        <w:t>（分值15）：</w:t>
      </w:r>
      <w:r w:rsidR="00F516AF" w:rsidRPr="00F516AF">
        <w:rPr>
          <w:rFonts w:ascii="仿宋_GB2312" w:eastAsia="仿宋_GB2312" w:hAnsi="仿宋" w:hint="eastAsia"/>
          <w:sz w:val="32"/>
          <w:szCs w:val="32"/>
        </w:rPr>
        <w:t>按照区突发事件处置规定及时处理，及时恢复人民群众生产生活秩序</w:t>
      </w:r>
      <w:r w:rsidR="00F516AF">
        <w:rPr>
          <w:rFonts w:ascii="仿宋_GB2312" w:eastAsia="仿宋_GB2312" w:hAnsi="仿宋" w:hint="eastAsia"/>
          <w:sz w:val="32"/>
          <w:szCs w:val="32"/>
        </w:rPr>
        <w:t>，保障到位，该项指标得到14分。</w:t>
      </w:r>
    </w:p>
    <w:p w:rsidR="00F516AF" w:rsidRDefault="00F516AF" w:rsidP="009877B6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3.可持续影响指标</w:t>
      </w:r>
      <w:r w:rsidRPr="001077C8">
        <w:rPr>
          <w:rFonts w:ascii="仿宋_GB2312" w:eastAsia="仿宋_GB2312" w:hAnsi="仿宋" w:hint="eastAsia"/>
          <w:sz w:val="32"/>
          <w:szCs w:val="32"/>
        </w:rPr>
        <w:t>（分值1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1077C8">
        <w:rPr>
          <w:rFonts w:ascii="仿宋_GB2312" w:eastAsia="仿宋_GB2312" w:hAnsi="仿宋" w:hint="eastAsia"/>
          <w:sz w:val="32"/>
          <w:szCs w:val="32"/>
        </w:rPr>
        <w:t>）：</w:t>
      </w:r>
      <w:r>
        <w:rPr>
          <w:rFonts w:ascii="仿宋_GB2312" w:eastAsia="仿宋_GB2312" w:hAnsi="仿宋" w:hint="eastAsia"/>
          <w:sz w:val="32"/>
          <w:szCs w:val="32"/>
        </w:rPr>
        <w:t>保障全区人民生命和财产安全，</w:t>
      </w:r>
      <w:r w:rsidRPr="00F516AF">
        <w:rPr>
          <w:rFonts w:ascii="仿宋_GB2312" w:eastAsia="仿宋_GB2312" w:hAnsi="仿宋" w:hint="eastAsia"/>
          <w:sz w:val="32"/>
          <w:szCs w:val="32"/>
        </w:rPr>
        <w:t>保障</w:t>
      </w:r>
      <w:r>
        <w:rPr>
          <w:rFonts w:ascii="仿宋_GB2312" w:eastAsia="仿宋_GB2312" w:hAnsi="仿宋" w:hint="eastAsia"/>
          <w:sz w:val="32"/>
          <w:szCs w:val="32"/>
        </w:rPr>
        <w:t>到位，该项指标得到10分。</w:t>
      </w:r>
    </w:p>
    <w:p w:rsidR="00F516AF" w:rsidRDefault="00F516AF" w:rsidP="00F516AF">
      <w:pPr>
        <w:spacing w:line="600" w:lineRule="exact"/>
        <w:ind w:firstLineChars="196" w:firstLine="630"/>
        <w:rPr>
          <w:rFonts w:ascii="楷体_GB2312" w:eastAsia="楷体_GB2312" w:hAnsi="仿宋"/>
          <w:b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</w:t>
      </w:r>
      <w:r>
        <w:rPr>
          <w:rFonts w:ascii="楷体_GB2312" w:eastAsia="楷体_GB2312" w:hAnsi="仿宋" w:hint="eastAsia"/>
          <w:b/>
          <w:sz w:val="32"/>
          <w:szCs w:val="32"/>
        </w:rPr>
        <w:t>三</w:t>
      </w:r>
      <w:r w:rsidRPr="004C6948">
        <w:rPr>
          <w:rFonts w:ascii="楷体_GB2312" w:eastAsia="楷体_GB2312" w:hAnsi="仿宋" w:hint="eastAsia"/>
          <w:b/>
          <w:sz w:val="32"/>
          <w:szCs w:val="32"/>
        </w:rPr>
        <w:t>）</w:t>
      </w:r>
      <w:r>
        <w:rPr>
          <w:rFonts w:ascii="楷体_GB2312" w:eastAsia="楷体_GB2312" w:hAnsi="仿宋" w:hint="eastAsia"/>
          <w:b/>
          <w:sz w:val="32"/>
          <w:szCs w:val="32"/>
        </w:rPr>
        <w:t>满意度指标（分值10）</w:t>
      </w:r>
    </w:p>
    <w:p w:rsidR="00F516AF" w:rsidRPr="00F516AF" w:rsidRDefault="00F516AF" w:rsidP="009877B6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1077C8"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满意度</w:t>
      </w:r>
      <w:r w:rsidRPr="009877B6">
        <w:rPr>
          <w:rFonts w:ascii="仿宋_GB2312" w:eastAsia="仿宋_GB2312" w:hAnsi="仿宋" w:hint="eastAsia"/>
          <w:sz w:val="32"/>
          <w:szCs w:val="32"/>
        </w:rPr>
        <w:t>指标</w:t>
      </w:r>
      <w:r w:rsidRPr="001077C8">
        <w:rPr>
          <w:rFonts w:ascii="仿宋_GB2312" w:eastAsia="仿宋_GB2312" w:hAnsi="仿宋" w:hint="eastAsia"/>
          <w:sz w:val="32"/>
          <w:szCs w:val="32"/>
        </w:rPr>
        <w:t>（分值1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1077C8">
        <w:rPr>
          <w:rFonts w:ascii="仿宋_GB2312" w:eastAsia="仿宋_GB2312" w:hAnsi="仿宋" w:hint="eastAsia"/>
          <w:sz w:val="32"/>
          <w:szCs w:val="32"/>
        </w:rPr>
        <w:t>）：</w:t>
      </w:r>
      <w:r>
        <w:rPr>
          <w:rFonts w:ascii="仿宋_GB2312" w:eastAsia="仿宋_GB2312" w:hAnsi="仿宋" w:hint="eastAsia"/>
          <w:sz w:val="32"/>
          <w:szCs w:val="32"/>
        </w:rPr>
        <w:t>保障人民生命和财产安全，</w:t>
      </w:r>
      <w:r w:rsidRPr="00F516AF">
        <w:rPr>
          <w:rFonts w:ascii="仿宋_GB2312" w:eastAsia="仿宋_GB2312" w:hAnsi="仿宋" w:hint="eastAsia"/>
          <w:sz w:val="32"/>
          <w:szCs w:val="32"/>
        </w:rPr>
        <w:t>提升群众满意度</w:t>
      </w:r>
      <w:r>
        <w:rPr>
          <w:rFonts w:ascii="仿宋_GB2312" w:eastAsia="仿宋_GB2312" w:hAnsi="仿宋" w:hint="eastAsia"/>
          <w:sz w:val="32"/>
          <w:szCs w:val="32"/>
        </w:rPr>
        <w:t>，该项指标得到8分。</w:t>
      </w:r>
    </w:p>
    <w:p w:rsidR="0090727F" w:rsidRPr="004C6948" w:rsidRDefault="0090727F" w:rsidP="001077C8">
      <w:pPr>
        <w:spacing w:line="600" w:lineRule="exact"/>
        <w:ind w:firstLineChars="196" w:firstLine="627"/>
        <w:rPr>
          <w:rFonts w:ascii="黑体" w:eastAsia="黑体" w:hAnsi="黑体" w:cs="仿宋"/>
          <w:kern w:val="0"/>
          <w:sz w:val="32"/>
          <w:szCs w:val="32"/>
        </w:rPr>
      </w:pPr>
      <w:r w:rsidRPr="004C6948">
        <w:rPr>
          <w:rFonts w:ascii="黑体" w:eastAsia="黑体" w:hAnsi="黑体" w:cs="仿宋" w:hint="eastAsia"/>
          <w:kern w:val="0"/>
          <w:sz w:val="32"/>
          <w:szCs w:val="32"/>
        </w:rPr>
        <w:t>三、存在的主要问题及改进措施</w:t>
      </w:r>
    </w:p>
    <w:p w:rsidR="0090727F" w:rsidRDefault="0047600D" w:rsidP="0047600D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</w:t>
      </w:r>
      <w:r>
        <w:rPr>
          <w:rFonts w:ascii="楷体_GB2312" w:eastAsia="楷体_GB2312" w:hAnsi="仿宋" w:hint="eastAsia"/>
          <w:b/>
          <w:sz w:val="32"/>
          <w:szCs w:val="32"/>
        </w:rPr>
        <w:t>一</w:t>
      </w:r>
      <w:r w:rsidRPr="004C6948">
        <w:rPr>
          <w:rFonts w:ascii="楷体_GB2312" w:eastAsia="楷体_GB2312" w:hAnsi="仿宋" w:hint="eastAsia"/>
          <w:b/>
          <w:sz w:val="32"/>
          <w:szCs w:val="32"/>
        </w:rPr>
        <w:t>）</w:t>
      </w:r>
      <w:r>
        <w:rPr>
          <w:rFonts w:ascii="楷体_GB2312" w:eastAsia="楷体_GB2312" w:hAnsi="仿宋" w:hint="eastAsia"/>
          <w:b/>
          <w:sz w:val="32"/>
          <w:szCs w:val="32"/>
        </w:rPr>
        <w:t>存在的主要问题</w:t>
      </w:r>
    </w:p>
    <w:p w:rsidR="00315A55" w:rsidRDefault="00315A55" w:rsidP="00315A5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15A55">
        <w:rPr>
          <w:rFonts w:ascii="仿宋_GB2312" w:eastAsia="仿宋_GB2312" w:hAnsi="仿宋" w:hint="eastAsia"/>
          <w:sz w:val="32"/>
          <w:szCs w:val="32"/>
        </w:rPr>
        <w:t>预备费</w:t>
      </w:r>
      <w:r>
        <w:rPr>
          <w:rFonts w:ascii="仿宋_GB2312" w:eastAsia="仿宋_GB2312" w:hAnsi="仿宋" w:hint="eastAsia"/>
          <w:sz w:val="32"/>
          <w:szCs w:val="32"/>
        </w:rPr>
        <w:t>专项的长期目标是</w:t>
      </w:r>
      <w:r>
        <w:rPr>
          <w:rFonts w:ascii="仿宋" w:eastAsia="仿宋" w:hAnsi="仿宋" w:cs="仿宋" w:hint="eastAsia"/>
          <w:sz w:val="32"/>
          <w:szCs w:val="32"/>
        </w:rPr>
        <w:t>保障突发事件或难以预计的合理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有依据的新增财政支出，逐年减少预算执行中追加财政支出的全额，提高预算的约束力，因此目标任务设置上要与实际完成情况会存在一定的偏差。</w:t>
      </w:r>
    </w:p>
    <w:p w:rsidR="00315A55" w:rsidRDefault="00315A55" w:rsidP="00315A55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</w:t>
      </w:r>
      <w:r>
        <w:rPr>
          <w:rFonts w:ascii="楷体_GB2312" w:eastAsia="楷体_GB2312" w:hAnsi="仿宋" w:hint="eastAsia"/>
          <w:b/>
          <w:sz w:val="32"/>
          <w:szCs w:val="32"/>
        </w:rPr>
        <w:t>二</w:t>
      </w:r>
      <w:r w:rsidRPr="004C6948">
        <w:rPr>
          <w:rFonts w:ascii="楷体_GB2312" w:eastAsia="楷体_GB2312" w:hAnsi="仿宋" w:hint="eastAsia"/>
          <w:b/>
          <w:sz w:val="32"/>
          <w:szCs w:val="32"/>
        </w:rPr>
        <w:t>）</w:t>
      </w:r>
      <w:r>
        <w:rPr>
          <w:rFonts w:ascii="楷体_GB2312" w:eastAsia="楷体_GB2312" w:hAnsi="仿宋" w:hint="eastAsia"/>
          <w:b/>
          <w:sz w:val="32"/>
          <w:szCs w:val="32"/>
        </w:rPr>
        <w:t>下一步的措施</w:t>
      </w:r>
    </w:p>
    <w:p w:rsidR="00315A55" w:rsidRPr="00315A55" w:rsidRDefault="00315A55" w:rsidP="00315A5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进一步压缩预备费专项资金的使用，实施全口径预算管理，细化年初预算编制，做好区本级中期财政规划编制，加强部门各项资金预算综合平衡，建立跨年度预算平衡机制。</w:t>
      </w:r>
    </w:p>
    <w:p w:rsidR="00315A55" w:rsidRPr="00315A55" w:rsidRDefault="00315A55" w:rsidP="00315A5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315A55" w:rsidRPr="00315A55" w:rsidSect="004C6948">
      <w:footerReference w:type="even" r:id="rId6"/>
      <w:footerReference w:type="default" r:id="rId7"/>
      <w:pgSz w:w="11906" w:h="16838"/>
      <w:pgMar w:top="1871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6CA" w:rsidRDefault="001076CA" w:rsidP="0039404D">
      <w:r>
        <w:separator/>
      </w:r>
    </w:p>
  </w:endnote>
  <w:endnote w:type="continuationSeparator" w:id="1">
    <w:p w:rsidR="001076CA" w:rsidRDefault="001076CA" w:rsidP="0039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7F" w:rsidRDefault="006066DB" w:rsidP="00DE09F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9072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27F" w:rsidRDefault="0090727F" w:rsidP="004C694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7F" w:rsidRPr="004C6948" w:rsidRDefault="006066DB" w:rsidP="00DE09FE">
    <w:pPr>
      <w:pStyle w:val="a4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4C6948">
      <w:rPr>
        <w:rStyle w:val="a6"/>
        <w:rFonts w:ascii="宋体" w:hAnsi="宋体"/>
        <w:sz w:val="28"/>
        <w:szCs w:val="28"/>
      </w:rPr>
      <w:fldChar w:fldCharType="begin"/>
    </w:r>
    <w:r w:rsidR="0090727F" w:rsidRPr="004C6948">
      <w:rPr>
        <w:rStyle w:val="a6"/>
        <w:rFonts w:ascii="宋体" w:hAnsi="宋体"/>
        <w:sz w:val="28"/>
        <w:szCs w:val="28"/>
      </w:rPr>
      <w:instrText xml:space="preserve">PAGE  </w:instrText>
    </w:r>
    <w:r w:rsidRPr="004C6948">
      <w:rPr>
        <w:rStyle w:val="a6"/>
        <w:rFonts w:ascii="宋体" w:hAnsi="宋体"/>
        <w:sz w:val="28"/>
        <w:szCs w:val="28"/>
      </w:rPr>
      <w:fldChar w:fldCharType="separate"/>
    </w:r>
    <w:r w:rsidR="009A006D">
      <w:rPr>
        <w:rStyle w:val="a6"/>
        <w:rFonts w:ascii="宋体" w:hAnsi="宋体"/>
        <w:noProof/>
        <w:sz w:val="28"/>
        <w:szCs w:val="28"/>
      </w:rPr>
      <w:t>- 1 -</w:t>
    </w:r>
    <w:r w:rsidRPr="004C6948">
      <w:rPr>
        <w:rStyle w:val="a6"/>
        <w:rFonts w:ascii="宋体" w:hAnsi="宋体"/>
        <w:sz w:val="28"/>
        <w:szCs w:val="28"/>
      </w:rPr>
      <w:fldChar w:fldCharType="end"/>
    </w:r>
  </w:p>
  <w:p w:rsidR="0090727F" w:rsidRDefault="0090727F" w:rsidP="004C694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6CA" w:rsidRDefault="001076CA" w:rsidP="0039404D">
      <w:r>
        <w:separator/>
      </w:r>
    </w:p>
  </w:footnote>
  <w:footnote w:type="continuationSeparator" w:id="1">
    <w:p w:rsidR="001076CA" w:rsidRDefault="001076CA" w:rsidP="00394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FD7"/>
    <w:rsid w:val="00014C60"/>
    <w:rsid w:val="00035E62"/>
    <w:rsid w:val="00042F03"/>
    <w:rsid w:val="000A1306"/>
    <w:rsid w:val="000D56F1"/>
    <w:rsid w:val="000E3569"/>
    <w:rsid w:val="000F7F0B"/>
    <w:rsid w:val="001064EF"/>
    <w:rsid w:val="001076CA"/>
    <w:rsid w:val="001077C8"/>
    <w:rsid w:val="00124E96"/>
    <w:rsid w:val="00185A79"/>
    <w:rsid w:val="001C3FC0"/>
    <w:rsid w:val="00212713"/>
    <w:rsid w:val="00214105"/>
    <w:rsid w:val="0023272E"/>
    <w:rsid w:val="00237FDD"/>
    <w:rsid w:val="00243A17"/>
    <w:rsid w:val="00263BD7"/>
    <w:rsid w:val="002D0C7A"/>
    <w:rsid w:val="00315A55"/>
    <w:rsid w:val="00321C91"/>
    <w:rsid w:val="00337508"/>
    <w:rsid w:val="0034223D"/>
    <w:rsid w:val="00364FD7"/>
    <w:rsid w:val="0039404D"/>
    <w:rsid w:val="00396E83"/>
    <w:rsid w:val="003B6A8A"/>
    <w:rsid w:val="003D40FF"/>
    <w:rsid w:val="0042334C"/>
    <w:rsid w:val="00435C07"/>
    <w:rsid w:val="00466F02"/>
    <w:rsid w:val="00471B6A"/>
    <w:rsid w:val="0047600D"/>
    <w:rsid w:val="00476D36"/>
    <w:rsid w:val="004770AA"/>
    <w:rsid w:val="00492EB0"/>
    <w:rsid w:val="004C0B8A"/>
    <w:rsid w:val="004C6948"/>
    <w:rsid w:val="004C7B5B"/>
    <w:rsid w:val="004D2358"/>
    <w:rsid w:val="004D456F"/>
    <w:rsid w:val="004E2AF6"/>
    <w:rsid w:val="00545BD8"/>
    <w:rsid w:val="005A1429"/>
    <w:rsid w:val="005B3FD7"/>
    <w:rsid w:val="005D055E"/>
    <w:rsid w:val="006000BC"/>
    <w:rsid w:val="006066DB"/>
    <w:rsid w:val="00606CD9"/>
    <w:rsid w:val="00606D42"/>
    <w:rsid w:val="0062334E"/>
    <w:rsid w:val="00630C1A"/>
    <w:rsid w:val="0063758D"/>
    <w:rsid w:val="00687418"/>
    <w:rsid w:val="006C6D43"/>
    <w:rsid w:val="00712189"/>
    <w:rsid w:val="00727D0A"/>
    <w:rsid w:val="007360A1"/>
    <w:rsid w:val="00744694"/>
    <w:rsid w:val="007A0E96"/>
    <w:rsid w:val="007B207F"/>
    <w:rsid w:val="007B4E4C"/>
    <w:rsid w:val="007C35AF"/>
    <w:rsid w:val="007F5046"/>
    <w:rsid w:val="008C2242"/>
    <w:rsid w:val="008F3DA2"/>
    <w:rsid w:val="0090727F"/>
    <w:rsid w:val="00914097"/>
    <w:rsid w:val="00934B2B"/>
    <w:rsid w:val="009528E5"/>
    <w:rsid w:val="00963955"/>
    <w:rsid w:val="0097614B"/>
    <w:rsid w:val="009877B6"/>
    <w:rsid w:val="009A006D"/>
    <w:rsid w:val="009B7314"/>
    <w:rsid w:val="009B7F71"/>
    <w:rsid w:val="009E29CE"/>
    <w:rsid w:val="00A04760"/>
    <w:rsid w:val="00A06CDC"/>
    <w:rsid w:val="00A16A79"/>
    <w:rsid w:val="00A53568"/>
    <w:rsid w:val="00AB1127"/>
    <w:rsid w:val="00AE1BBA"/>
    <w:rsid w:val="00AF09B0"/>
    <w:rsid w:val="00B4540B"/>
    <w:rsid w:val="00B534B3"/>
    <w:rsid w:val="00B84548"/>
    <w:rsid w:val="00BA13A9"/>
    <w:rsid w:val="00BD5288"/>
    <w:rsid w:val="00BE0C90"/>
    <w:rsid w:val="00BF2BF8"/>
    <w:rsid w:val="00C03026"/>
    <w:rsid w:val="00C06C65"/>
    <w:rsid w:val="00C12605"/>
    <w:rsid w:val="00C227F6"/>
    <w:rsid w:val="00C313D1"/>
    <w:rsid w:val="00C339EF"/>
    <w:rsid w:val="00C526B0"/>
    <w:rsid w:val="00C82DD6"/>
    <w:rsid w:val="00CB5CBD"/>
    <w:rsid w:val="00CF5948"/>
    <w:rsid w:val="00D37B66"/>
    <w:rsid w:val="00D91C4D"/>
    <w:rsid w:val="00DB4211"/>
    <w:rsid w:val="00DC16DC"/>
    <w:rsid w:val="00DE09FE"/>
    <w:rsid w:val="00E11E8C"/>
    <w:rsid w:val="00E749EF"/>
    <w:rsid w:val="00E759E3"/>
    <w:rsid w:val="00E92ABA"/>
    <w:rsid w:val="00EA7DE5"/>
    <w:rsid w:val="00EE1C3A"/>
    <w:rsid w:val="00EF2767"/>
    <w:rsid w:val="00F25C23"/>
    <w:rsid w:val="00F34652"/>
    <w:rsid w:val="00F408D5"/>
    <w:rsid w:val="00F516AF"/>
    <w:rsid w:val="00F70B96"/>
    <w:rsid w:val="00FA7CC9"/>
    <w:rsid w:val="203919FF"/>
    <w:rsid w:val="40914A75"/>
    <w:rsid w:val="50E9325E"/>
    <w:rsid w:val="74A0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3940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39404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94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9404D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39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39404D"/>
    <w:rPr>
      <w:rFonts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rsid w:val="0039404D"/>
    <w:pPr>
      <w:ind w:firstLineChars="200" w:firstLine="420"/>
    </w:pPr>
  </w:style>
  <w:style w:type="character" w:styleId="a6">
    <w:name w:val="page number"/>
    <w:basedOn w:val="a0"/>
    <w:uiPriority w:val="99"/>
    <w:rsid w:val="004C6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3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Administrator</dc:creator>
  <cp:keywords/>
  <dc:description/>
  <cp:lastModifiedBy>Administrator</cp:lastModifiedBy>
  <cp:revision>7</cp:revision>
  <cp:lastPrinted>2019-04-12T01:13:00Z</cp:lastPrinted>
  <dcterms:created xsi:type="dcterms:W3CDTF">2019-04-29T08:14:00Z</dcterms:created>
  <dcterms:modified xsi:type="dcterms:W3CDTF">2020-09-30T01:25:00Z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